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pBdr>
        <w:spacing w:after="240" w:before="240" w:line="228" w:lineRule="auto"/>
        <w:jc w:val="center"/>
        <w:rPr>
          <w:rFonts w:ascii="Poppins" w:cs="Poppins" w:eastAsia="Poppins" w:hAnsi="Poppins"/>
          <w:color w:val="555555"/>
        </w:rPr>
      </w:pPr>
      <w:r w:rsidDel="00000000" w:rsidR="00000000" w:rsidRPr="00000000">
        <w:rPr>
          <w:rFonts w:ascii="Poppins" w:cs="Poppins" w:eastAsia="Poppins" w:hAnsi="Poppins"/>
          <w:b w:val="1"/>
          <w:bCs w:val="1"/>
          <w:color w:val="555555"/>
          <w:sz w:val="44"/>
          <w:szCs w:val="44"/>
          <w:rtl w:val="0"/>
        </w:rPr>
        <w:t xml:space="preserve">SATAYA 2026 REGISTRATION FORM</w:t>
      </w:r>
      <w:r w:rsidDel="00000000" w:rsidR="00000000" w:rsidRPr="00000000">
        <w:rPr>
          <w:rFonts w:ascii="Poppins" w:cs="Poppins" w:eastAsia="Poppins" w:hAnsi="Poppins"/>
          <w:b w:val="1"/>
          <w:bCs w:val="1"/>
          <w:color w:val="555555"/>
          <w:rtl w:val="0"/>
        </w:rPr>
        <w:br w:type="textWrapping"/>
      </w:r>
      <w:r w:rsidDel="00000000" w:rsidR="00000000" w:rsidRPr="00000000">
        <w:rPr>
          <w:rFonts w:ascii="Poppins" w:cs="Poppins" w:eastAsia="Poppins" w:hAnsi="Poppins"/>
          <w:color w:val="555555"/>
          <w:rtl w:val="0"/>
        </w:rPr>
        <w:t xml:space="preserve"> To be completed and signed, then sent to:</w:t>
        <w:br w:type="textWrapping"/>
        <w:t xml:space="preserve">Michaël Benoit</w:t>
        <w:br w:type="textWrapping"/>
        <w:t xml:space="preserve">compagnieartichaut777@gmail.com - +33 6 80 43 99 79</w:t>
      </w:r>
    </w:p>
    <w:p w:rsidR="00000000" w:rsidDel="00000000" w:rsidP="00000000" w:rsidRDefault="00000000" w:rsidRPr="00000000" w14:paraId="00000002">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b w:val="1"/>
          <w:bCs w:val="1"/>
          <w:color w:val="555555"/>
        </w:rPr>
      </w:pPr>
      <w:r w:rsidDel="00000000" w:rsidR="00000000" w:rsidRPr="00000000">
        <w:rPr>
          <w:rtl w:val="0"/>
        </w:rPr>
      </w:r>
    </w:p>
    <w:p w:rsidR="00000000" w:rsidDel="00000000" w:rsidP="00000000" w:rsidRDefault="00000000" w:rsidRPr="00000000" w14:paraId="00000003">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SESSION FROM June 28 to July 5  2026</w:t>
        <w:br w:type="textWrapping"/>
      </w:r>
      <w:r w:rsidDel="00000000" w:rsidR="00000000" w:rsidRPr="00000000">
        <w:rPr>
          <w:rtl w:val="0"/>
        </w:rPr>
      </w:r>
    </w:p>
    <w:p w:rsidR="00000000" w:rsidDel="00000000" w:rsidP="00000000" w:rsidRDefault="00000000" w:rsidRPr="00000000" w14:paraId="00000004">
      <w:pPr>
        <w:widowControl w:val="0"/>
        <w:pBdr>
          <w:top w:color="000000" w:space="0" w:sz="0" w:val="none"/>
          <w:left w:color="000000" w:space="0" w:sz="0" w:val="none"/>
          <w:bottom w:color="000000" w:space="0" w:sz="0" w:val="none"/>
          <w:right w:color="000000" w:space="0" w:sz="0" w:val="none"/>
        </w:pBdr>
        <w:spacing w:after="240" w:before="240" w:line="360" w:lineRule="auto"/>
        <w:rPr>
          <w:rFonts w:ascii="Poppins" w:cs="Poppins" w:eastAsia="Poppins" w:hAnsi="Poppins"/>
          <w:b w:val="1"/>
          <w:bCs w:val="1"/>
          <w:color w:val="555555"/>
        </w:rPr>
      </w:pPr>
      <w:r w:rsidDel="00000000" w:rsidR="00000000" w:rsidRPr="00000000">
        <w:rPr>
          <w:rFonts w:ascii="Poppins" w:cs="Poppins" w:eastAsia="Poppins" w:hAnsi="Poppins"/>
          <w:color w:val="555555"/>
          <w:rtl w:val="0"/>
        </w:rPr>
        <w:t xml:space="preserve">First Name (as on your passport):</w:t>
        <w:br w:type="textWrapping"/>
        <w:t xml:space="preserve">Last Name (as on your passport):</w:t>
        <w:br w:type="textWrapping"/>
        <w:t xml:space="preserve">Passport Number:</w:t>
        <w:br w:type="textWrapping"/>
        <w:t xml:space="preserve">Passport Validity:</w:t>
        <w:br w:type="textWrapping"/>
        <w:t xml:space="preserve">Nationality:</w:t>
        <w:br w:type="textWrapping"/>
        <w:t xml:space="preserve">Email:</w:t>
        <w:br w:type="textWrapping"/>
        <w:t xml:space="preserve">Date of Birth:</w:t>
        <w:br w:type="textWrapping"/>
        <w:t xml:space="preserve">Phone (GSM):</w:t>
        <w:br w:type="textWrapping"/>
        <w:t xml:space="preserve">Current Address (Street + Number):</w:t>
        <w:br w:type="textWrapping"/>
        <w:t xml:space="preserve">City:</w:t>
        <w:br w:type="textWrapping"/>
        <w:t xml:space="preserve">Postal Code:</w:t>
      </w:r>
      <w:r w:rsidDel="00000000" w:rsidR="00000000" w:rsidRPr="00000000">
        <w:rPr>
          <w:rtl w:val="0"/>
        </w:rPr>
      </w:r>
    </w:p>
    <w:p w:rsidR="00000000" w:rsidDel="00000000" w:rsidP="00000000" w:rsidRDefault="00000000" w:rsidRPr="00000000" w14:paraId="00000005">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b w:val="1"/>
          <w:bCs w:val="1"/>
          <w:color w:val="555555"/>
        </w:rPr>
      </w:pPr>
      <w:r w:rsidDel="00000000" w:rsidR="00000000" w:rsidRPr="00000000">
        <w:rPr>
          <w:rtl w:val="0"/>
        </w:rPr>
      </w:r>
    </w:p>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SIGNATURE</w:t>
        <w:br w:type="textWrapping"/>
      </w:r>
      <w:r w:rsidDel="00000000" w:rsidR="00000000" w:rsidRPr="00000000">
        <w:rPr>
          <w:rFonts w:ascii="Poppins" w:cs="Poppins" w:eastAsia="Poppins" w:hAnsi="Poppins"/>
          <w:color w:val="555555"/>
          <w:rtl w:val="0"/>
        </w:rPr>
        <w:t xml:space="preserve">I confirm my reservation for the Sataya session:</w:t>
      </w:r>
    </w:p>
    <w:p w:rsidR="00000000" w:rsidDel="00000000" w:rsidP="00000000" w:rsidRDefault="00000000" w:rsidRPr="00000000" w14:paraId="00000007">
      <w:pPr>
        <w:widowControl w:val="0"/>
        <w:numPr>
          <w:ilvl w:val="0"/>
          <w:numId w:val="2"/>
        </w:numPr>
        <w:pBdr>
          <w:top w:color="000000" w:space="0" w:sz="0" w:val="none"/>
          <w:left w:color="000000" w:space="0" w:sz="0" w:val="none"/>
          <w:bottom w:color="000000" w:space="0" w:sz="0" w:val="none"/>
          <w:right w:color="000000" w:space="0" w:sz="0" w:val="none"/>
        </w:pBdr>
        <w:spacing w:after="0" w:before="240" w:line="228" w:lineRule="auto"/>
        <w:ind w:left="720" w:hanging="360"/>
        <w:rPr>
          <w:rFonts w:ascii="Poppins" w:cs="Poppins" w:eastAsia="Poppins" w:hAnsi="Poppins"/>
          <w:color w:val="555555"/>
        </w:rPr>
      </w:pPr>
      <w:r w:rsidDel="00000000" w:rsidR="00000000" w:rsidRPr="00000000">
        <w:rPr>
          <w:rFonts w:ascii="Poppins" w:cs="Poppins" w:eastAsia="Poppins" w:hAnsi="Poppins"/>
          <w:color w:val="555555"/>
          <w:rtl w:val="0"/>
        </w:rPr>
        <w:t xml:space="preserve">From June 28 to July 5</w:t>
      </w:r>
    </w:p>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pBdr>
        <w:spacing w:after="240" w:before="0" w:line="228" w:lineRule="auto"/>
        <w:ind w:left="720" w:firstLine="0"/>
        <w:rPr>
          <w:rFonts w:ascii="Poppins" w:cs="Poppins" w:eastAsia="Poppins" w:hAnsi="Poppins"/>
          <w:color w:val="555555"/>
        </w:rPr>
      </w:pPr>
      <w:r w:rsidDel="00000000" w:rsidR="00000000" w:rsidRPr="00000000">
        <w:rPr>
          <w:rtl w:val="0"/>
        </w:rPr>
      </w:r>
    </w:p>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pBdr>
        <w:spacing w:after="240" w:before="240" w:line="228" w:lineRule="auto"/>
        <w:ind w:left="0" w:firstLine="0"/>
        <w:rPr>
          <w:rFonts w:ascii="Poppins" w:cs="Poppins" w:eastAsia="Poppins" w:hAnsi="Poppins"/>
          <w:color w:val="555555"/>
        </w:rPr>
      </w:pPr>
      <w:r w:rsidDel="00000000" w:rsidR="00000000" w:rsidRPr="00000000">
        <w:rPr>
          <w:rFonts w:ascii="Poppins" w:cs="Poppins" w:eastAsia="Poppins" w:hAnsi="Poppins"/>
          <w:color w:val="555555"/>
          <w:rtl w:val="0"/>
        </w:rPr>
        <w:t xml:space="preserve">And I commit to paying:</w:t>
      </w:r>
    </w:p>
    <w:p w:rsidR="00000000" w:rsidDel="00000000" w:rsidP="00000000" w:rsidRDefault="00000000" w:rsidRPr="00000000" w14:paraId="0000000A">
      <w:pPr>
        <w:widowControl w:val="0"/>
        <w:numPr>
          <w:ilvl w:val="0"/>
          <w:numId w:val="2"/>
        </w:numPr>
        <w:pBdr>
          <w:top w:color="000000" w:space="0" w:sz="0" w:val="none"/>
          <w:left w:color="000000" w:space="0" w:sz="0" w:val="none"/>
          <w:bottom w:color="000000" w:space="0" w:sz="0" w:val="none"/>
          <w:right w:color="000000" w:space="0" w:sz="0" w:val="none"/>
        </w:pBdr>
        <w:spacing w:after="0" w:before="240" w:line="228" w:lineRule="auto"/>
        <w:ind w:left="720" w:hanging="360"/>
        <w:rPr>
          <w:rFonts w:ascii="Poppins" w:cs="Poppins" w:eastAsia="Poppins" w:hAnsi="Poppins"/>
          <w:color w:val="555555"/>
        </w:rPr>
      </w:pPr>
      <w:r w:rsidDel="00000000" w:rsidR="00000000" w:rsidRPr="00000000">
        <w:rPr>
          <w:rFonts w:ascii="Poppins" w:cs="Poppins" w:eastAsia="Poppins" w:hAnsi="Poppins"/>
          <w:color w:val="555555"/>
          <w:rtl w:val="0"/>
        </w:rPr>
        <w:t xml:space="preserve">A deposit of €500 within 5 business days to confirm my booking</w:t>
      </w:r>
    </w:p>
    <w:p w:rsidR="00000000" w:rsidDel="00000000" w:rsidP="00000000" w:rsidRDefault="00000000" w:rsidRPr="00000000" w14:paraId="0000000B">
      <w:pPr>
        <w:widowControl w:val="0"/>
        <w:numPr>
          <w:ilvl w:val="0"/>
          <w:numId w:val="2"/>
        </w:numPr>
        <w:pBdr>
          <w:top w:color="000000" w:space="0" w:sz="0" w:val="none"/>
          <w:left w:color="000000" w:space="0" w:sz="0" w:val="none"/>
          <w:bottom w:color="000000" w:space="0" w:sz="0" w:val="none"/>
          <w:right w:color="000000" w:space="0" w:sz="0" w:val="none"/>
        </w:pBdr>
        <w:spacing w:after="240" w:before="0" w:line="228" w:lineRule="auto"/>
        <w:ind w:left="720" w:hanging="360"/>
        <w:rPr>
          <w:rFonts w:ascii="Poppins" w:cs="Poppins" w:eastAsia="Poppins" w:hAnsi="Poppins"/>
          <w:color w:val="555555"/>
        </w:rPr>
      </w:pPr>
      <w:r w:rsidDel="00000000" w:rsidR="00000000" w:rsidRPr="00000000">
        <w:rPr>
          <w:rFonts w:ascii="Poppins" w:cs="Poppins" w:eastAsia="Poppins" w:hAnsi="Poppins"/>
          <w:color w:val="555555"/>
          <w:rtl w:val="0"/>
        </w:rPr>
        <w:t xml:space="preserve">The balance of the session (1000€) no later than 2 months before the start of the stay.</w:t>
      </w:r>
    </w:p>
    <w:p w:rsidR="00000000" w:rsidDel="00000000" w:rsidP="00000000" w:rsidRDefault="00000000" w:rsidRPr="00000000" w14:paraId="0000000C">
      <w:pPr>
        <w:widowControl w:val="0"/>
        <w:numPr>
          <w:ilvl w:val="0"/>
          <w:numId w:val="2"/>
        </w:numPr>
        <w:pBdr>
          <w:top w:color="000000" w:space="0" w:sz="0" w:val="none"/>
          <w:left w:color="000000" w:space="0" w:sz="0" w:val="none"/>
          <w:bottom w:color="000000" w:space="0" w:sz="0" w:val="none"/>
          <w:right w:color="000000" w:space="0" w:sz="0" w:val="none"/>
        </w:pBdr>
        <w:spacing w:after="240" w:before="0" w:line="228" w:lineRule="auto"/>
        <w:ind w:left="720" w:hanging="360"/>
        <w:rPr>
          <w:rFonts w:ascii="Poppins" w:cs="Poppins" w:eastAsia="Poppins" w:hAnsi="Poppins"/>
          <w:color w:val="555555"/>
          <w:u w:val="none"/>
        </w:rPr>
      </w:pPr>
      <w:r w:rsidDel="00000000" w:rsidR="00000000" w:rsidRPr="00000000">
        <w:rPr>
          <w:rFonts w:ascii="Poppins" w:cs="Poppins" w:eastAsia="Poppins" w:hAnsi="Poppins"/>
          <w:color w:val="555555"/>
          <w:rtl w:val="0"/>
        </w:rPr>
        <w:t xml:space="preserve">And i confirm that i will take my flight ticket from my home place to Marsa Alam airport or Hurghada at the dates and hours that would be communicated by the organizers to be ready for the bus transfer to Sataya.</w:t>
      </w:r>
    </w:p>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pBdr>
        <w:spacing w:after="240" w:before="0" w:line="228" w:lineRule="auto"/>
        <w:ind w:left="720" w:firstLine="0"/>
        <w:rPr>
          <w:rFonts w:ascii="Poppins" w:cs="Poppins" w:eastAsia="Poppins" w:hAnsi="Poppins"/>
          <w:color w:val="555555"/>
        </w:rPr>
      </w:pPr>
      <w:r w:rsidDel="00000000" w:rsidR="00000000" w:rsidRPr="00000000">
        <w:rPr>
          <w:rFonts w:ascii="Poppins" w:cs="Poppins" w:eastAsia="Poppins" w:hAnsi="Poppins"/>
          <w:color w:val="555555"/>
          <w:rtl w:val="0"/>
        </w:rPr>
        <w:br w:type="textWrapping"/>
        <w:t xml:space="preserve"> Payment should be made to the following IBAN account:</w:t>
        <w:br w:type="textWrapping"/>
        <w:t xml:space="preserve"> </w:t>
      </w:r>
      <w:r w:rsidDel="00000000" w:rsidR="00000000" w:rsidRPr="00000000">
        <w:rPr>
          <w:rFonts w:ascii="Poppins" w:cs="Poppins" w:eastAsia="Poppins" w:hAnsi="Poppins"/>
          <w:b w:val="1"/>
          <w:bCs w:val="1"/>
          <w:color w:val="555555"/>
          <w:rtl w:val="0"/>
        </w:rPr>
        <w:t xml:space="preserve">IBAN</w:t>
      </w:r>
      <w:r w:rsidDel="00000000" w:rsidR="00000000" w:rsidRPr="00000000">
        <w:rPr>
          <w:rFonts w:ascii="Poppins" w:cs="Poppins" w:eastAsia="Poppins" w:hAnsi="Poppins"/>
          <w:color w:val="555555"/>
          <w:rtl w:val="0"/>
        </w:rPr>
        <w:t xml:space="preserve">: FR76 3000 3004 4100 0372 8190 080</w:t>
        <w:br w:type="textWrapping"/>
        <w:t xml:space="preserve"> </w:t>
      </w:r>
      <w:r w:rsidDel="00000000" w:rsidR="00000000" w:rsidRPr="00000000">
        <w:rPr>
          <w:rFonts w:ascii="Poppins" w:cs="Poppins" w:eastAsia="Poppins" w:hAnsi="Poppins"/>
          <w:b w:val="1"/>
          <w:bCs w:val="1"/>
          <w:color w:val="555555"/>
          <w:rtl w:val="0"/>
        </w:rPr>
        <w:t xml:space="preserve">BIC</w:t>
      </w:r>
      <w:r w:rsidDel="00000000" w:rsidR="00000000" w:rsidRPr="00000000">
        <w:rPr>
          <w:rFonts w:ascii="Poppins" w:cs="Poppins" w:eastAsia="Poppins" w:hAnsi="Poppins"/>
          <w:color w:val="555555"/>
          <w:rtl w:val="0"/>
        </w:rPr>
        <w:t xml:space="preserve">: SOGEFRPP</w:t>
        <w:br w:type="textWrapping"/>
        <w:t xml:space="preserve"> </w:t>
      </w:r>
      <w:r w:rsidDel="00000000" w:rsidR="00000000" w:rsidRPr="00000000">
        <w:rPr>
          <w:rFonts w:ascii="Poppins" w:cs="Poppins" w:eastAsia="Poppins" w:hAnsi="Poppins"/>
          <w:b w:val="1"/>
          <w:bCs w:val="1"/>
          <w:color w:val="555555"/>
          <w:rtl w:val="0"/>
        </w:rPr>
        <w:t xml:space="preserve">Name</w:t>
      </w:r>
      <w:r w:rsidDel="00000000" w:rsidR="00000000" w:rsidRPr="00000000">
        <w:rPr>
          <w:rFonts w:ascii="Poppins" w:cs="Poppins" w:eastAsia="Poppins" w:hAnsi="Poppins"/>
          <w:color w:val="555555"/>
          <w:rtl w:val="0"/>
        </w:rPr>
        <w:t xml:space="preserve">: Artichaut</w:t>
        <w:br w:type="textWrapping"/>
        <w:t xml:space="preserve"> </w:t>
      </w:r>
      <w:r w:rsidDel="00000000" w:rsidR="00000000" w:rsidRPr="00000000">
        <w:rPr>
          <w:rFonts w:ascii="Poppins" w:cs="Poppins" w:eastAsia="Poppins" w:hAnsi="Poppins"/>
          <w:b w:val="1"/>
          <w:bCs w:val="1"/>
          <w:color w:val="555555"/>
          <w:rtl w:val="0"/>
        </w:rPr>
        <w:t xml:space="preserve">Address</w:t>
      </w:r>
      <w:r w:rsidDel="00000000" w:rsidR="00000000" w:rsidRPr="00000000">
        <w:rPr>
          <w:rFonts w:ascii="Poppins" w:cs="Poppins" w:eastAsia="Poppins" w:hAnsi="Poppins"/>
          <w:color w:val="555555"/>
          <w:rtl w:val="0"/>
        </w:rPr>
        <w:t xml:space="preserve">: 59 Route de Cugand, 44190 Clisson, France</w:t>
      </w:r>
    </w:p>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pBdr>
        <w:spacing w:after="240" w:before="0" w:line="228" w:lineRule="auto"/>
        <w:ind w:left="720" w:firstLine="0"/>
        <w:rPr>
          <w:rFonts w:ascii="Poppins" w:cs="Poppins" w:eastAsia="Poppins" w:hAnsi="Poppins"/>
          <w:color w:val="555555"/>
        </w:rPr>
      </w:pPr>
      <w:r w:rsidDel="00000000" w:rsidR="00000000" w:rsidRPr="00000000">
        <w:rPr>
          <w:rFonts w:ascii="Poppins" w:cs="Poppins" w:eastAsia="Poppins" w:hAnsi="Poppins"/>
          <w:color w:val="555555"/>
          <w:rtl w:val="0"/>
        </w:rPr>
        <w:t xml:space="preserve"> With the note: First Name &amp; Last Name – Sataya session – session dates – deposit or balance</w:t>
      </w:r>
    </w:p>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Fonts w:ascii="Poppins" w:cs="Poppins" w:eastAsia="Poppins" w:hAnsi="Poppins"/>
          <w:color w:val="555555"/>
          <w:rtl w:val="0"/>
        </w:rPr>
        <w:t xml:space="preserve">I also declare that I have read and accepted the travel conditions.</w:t>
      </w:r>
    </w:p>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Date</w:t>
      </w:r>
      <w:r w:rsidDel="00000000" w:rsidR="00000000" w:rsidRPr="00000000">
        <w:rPr>
          <w:rFonts w:ascii="Poppins" w:cs="Poppins" w:eastAsia="Poppins" w:hAnsi="Poppins"/>
          <w:color w:val="555555"/>
          <w:rtl w:val="0"/>
        </w:rPr>
        <w:t xml:space="preserve">:</w:t>
        <w:br w:type="textWrapping"/>
      </w:r>
    </w:p>
    <w:p w:rsidR="00000000" w:rsidDel="00000000" w:rsidP="00000000" w:rsidRDefault="00000000" w:rsidRPr="00000000" w14:paraId="00000011">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Fonts w:ascii="Poppins" w:cs="Poppins" w:eastAsia="Poppins" w:hAnsi="Poppins"/>
          <w:color w:val="555555"/>
          <w:rtl w:val="0"/>
        </w:rPr>
        <w:t xml:space="preserve"> </w:t>
      </w:r>
      <w:r w:rsidDel="00000000" w:rsidR="00000000" w:rsidRPr="00000000">
        <w:rPr>
          <w:rFonts w:ascii="Poppins" w:cs="Poppins" w:eastAsia="Poppins" w:hAnsi="Poppins"/>
          <w:b w:val="1"/>
          <w:bCs w:val="1"/>
          <w:color w:val="555555"/>
          <w:rtl w:val="0"/>
        </w:rPr>
        <w:t xml:space="preserve">Signature preceded by "Read &amp; Approved"</w:t>
      </w:r>
      <w:r w:rsidDel="00000000" w:rsidR="00000000" w:rsidRPr="00000000">
        <w:rPr>
          <w:rFonts w:ascii="Poppins" w:cs="Poppins" w:eastAsia="Poppins" w:hAnsi="Poppins"/>
          <w:color w:val="555555"/>
          <w:rtl w:val="0"/>
        </w:rPr>
        <w:t xml:space="preserve">:</w:t>
      </w:r>
    </w:p>
    <w:p w:rsidR="00000000" w:rsidDel="00000000" w:rsidP="00000000" w:rsidRDefault="00000000" w:rsidRPr="00000000" w14:paraId="00000012">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tl w:val="0"/>
        </w:rPr>
      </w:r>
    </w:p>
    <w:p w:rsidR="00000000" w:rsidDel="00000000" w:rsidP="00000000" w:rsidRDefault="00000000" w:rsidRPr="00000000" w14:paraId="00000013">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tl w:val="0"/>
        </w:rPr>
      </w:r>
    </w:p>
    <w:p w:rsidR="00000000" w:rsidDel="00000000" w:rsidP="00000000" w:rsidRDefault="00000000" w:rsidRPr="00000000" w14:paraId="00000014">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tl w:val="0"/>
        </w:rPr>
      </w:r>
    </w:p>
    <w:p w:rsidR="00000000" w:rsidDel="00000000" w:rsidP="00000000" w:rsidRDefault="00000000" w:rsidRPr="00000000" w14:paraId="00000015">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-923923</wp:posOffset>
            </wp:positionH>
            <wp:positionV relativeFrom="paragraph">
              <wp:posOffset>295275</wp:posOffset>
            </wp:positionV>
            <wp:extent cx="7296150" cy="4677410"/>
            <wp:effectExtent b="0" l="0" r="0" t="0"/>
            <wp:wrapTopAndBottom distB="0" dist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296150" cy="4677410"/>
                    </a:xfrm>
                    <a:prstGeom prst="rect"/>
                    <a:ln/>
                  </pic:spPr>
                </pic:pic>
              </a:graphicData>
            </a:graphic>
          </wp:anchor>
        </w:drawing>
      </w:r>
    </w:p>
    <w:p w:rsidR="00000000" w:rsidDel="00000000" w:rsidP="00000000" w:rsidRDefault="00000000" w:rsidRPr="00000000" w14:paraId="00000016">
      <w:pPr>
        <w:widowControl w:val="0"/>
        <w:pBdr>
          <w:top w:color="000000" w:space="0" w:sz="0" w:val="none"/>
          <w:left w:color="000000" w:space="0" w:sz="0" w:val="none"/>
          <w:bottom w:color="000000" w:space="0" w:sz="0" w:val="none"/>
          <w:right w:color="000000" w:space="0" w:sz="0" w:val="none"/>
        </w:pBdr>
        <w:spacing w:line="228" w:lineRule="auto"/>
        <w:ind w:left="0" w:right="219" w:firstLine="0"/>
        <w:rPr>
          <w:rFonts w:ascii="Poppins" w:cs="Poppins" w:eastAsia="Poppins" w:hAnsi="Poppins"/>
          <w:color w:val="5555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TRAVEL CONDITIONS</w:t>
        <w:br w:type="textWrapping"/>
      </w:r>
      <w:r w:rsidDel="00000000" w:rsidR="00000000" w:rsidRPr="00000000">
        <w:rPr>
          <w:rFonts w:ascii="Poppins" w:cs="Poppins" w:eastAsia="Poppins" w:hAnsi="Poppins"/>
          <w:color w:val="555555"/>
          <w:rtl w:val="0"/>
        </w:rPr>
        <w:t xml:space="preserve"> </w:t>
      </w:r>
      <w:r w:rsidDel="00000000" w:rsidR="00000000" w:rsidRPr="00000000">
        <w:rPr>
          <w:rFonts w:ascii="Poppins" w:cs="Poppins" w:eastAsia="Poppins" w:hAnsi="Poppins"/>
          <w:b w:val="1"/>
          <w:bCs w:val="1"/>
          <w:color w:val="555555"/>
          <w:rtl w:val="0"/>
        </w:rPr>
        <w:t xml:space="preserve">Cruise and Excursion Bookings</w:t>
        <w:br w:type="textWrapping"/>
      </w:r>
      <w:r w:rsidDel="00000000" w:rsidR="00000000" w:rsidRPr="00000000">
        <w:rPr>
          <w:rFonts w:ascii="Poppins" w:cs="Poppins" w:eastAsia="Poppins" w:hAnsi="Poppins"/>
          <w:color w:val="555555"/>
          <w:rtl w:val="0"/>
        </w:rPr>
        <w:t xml:space="preserve"> Please read our travel conditions carefully before making your reservation. Booking implies acceptance of these terms.</w:t>
      </w:r>
    </w:p>
    <w:p w:rsidR="00000000" w:rsidDel="00000000" w:rsidP="00000000" w:rsidRDefault="00000000" w:rsidRPr="00000000" w14:paraId="00000018">
      <w:pPr>
        <w:widowControl w:val="0"/>
        <w:numPr>
          <w:ilvl w:val="0"/>
          <w:numId w:val="1"/>
        </w:numPr>
        <w:pBdr>
          <w:top w:color="000000" w:space="0" w:sz="0" w:val="none"/>
          <w:left w:color="000000" w:space="0" w:sz="0" w:val="none"/>
          <w:bottom w:color="000000" w:space="0" w:sz="0" w:val="none"/>
          <w:right w:color="000000" w:space="0" w:sz="0" w:val="none"/>
        </w:pBdr>
        <w:spacing w:after="0" w:before="24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Price</w:t>
        <w:br w:type="textWrapping"/>
      </w:r>
      <w:r w:rsidDel="00000000" w:rsidR="00000000" w:rsidRPr="00000000">
        <w:rPr>
          <w:rFonts w:ascii="Poppins" w:cs="Poppins" w:eastAsia="Poppins" w:hAnsi="Poppins"/>
          <w:color w:val="555555"/>
          <w:rtl w:val="0"/>
        </w:rPr>
        <w:t xml:space="preserve"> The prices are determined based on the season, the program, the price of flight tickets, and if applicable, the category of hotels/cruises. The balance must be paid in full 8 weeks before the departure date.</w:t>
        <w:br w:type="textWrapping"/>
      </w:r>
    </w:p>
    <w:p w:rsidR="00000000" w:rsidDel="00000000" w:rsidP="00000000" w:rsidRDefault="00000000" w:rsidRPr="00000000" w14:paraId="00000019">
      <w:pPr>
        <w:widowControl w:val="0"/>
        <w:numPr>
          <w:ilvl w:val="0"/>
          <w:numId w:val="1"/>
        </w:numPr>
        <w:pBdr>
          <w:top w:color="000000" w:space="0" w:sz="0" w:val="none"/>
          <w:left w:color="000000" w:space="0" w:sz="0" w:val="none"/>
          <w:bottom w:color="000000" w:space="0" w:sz="0" w:val="none"/>
          <w:right w:color="000000" w:space="0" w:sz="0" w:val="none"/>
        </w:pBdr>
        <w:spacing w:after="0" w:before="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Delays</w:t>
        <w:br w:type="textWrapping"/>
      </w:r>
      <w:r w:rsidDel="00000000" w:rsidR="00000000" w:rsidRPr="00000000">
        <w:rPr>
          <w:rFonts w:ascii="Poppins" w:cs="Poppins" w:eastAsia="Poppins" w:hAnsi="Poppins"/>
          <w:color w:val="555555"/>
          <w:rtl w:val="0"/>
        </w:rPr>
        <w:t xml:space="preserve"> The organizer is not responsible for delays occurring before departure or during the excursion or cruise if caused by technical issues, strikes, bad weather, or any other reason outside of our control. Delays due to weather or traffic may alter the excursion’s itinerary. Such alterations are not refundable.</w:t>
        <w:br w:type="textWrapping"/>
      </w:r>
    </w:p>
    <w:p w:rsidR="00000000" w:rsidDel="00000000" w:rsidP="00000000" w:rsidRDefault="00000000" w:rsidRPr="00000000" w14:paraId="0000001A">
      <w:pPr>
        <w:widowControl w:val="0"/>
        <w:numPr>
          <w:ilvl w:val="0"/>
          <w:numId w:val="1"/>
        </w:numPr>
        <w:pBdr>
          <w:top w:color="000000" w:space="0" w:sz="0" w:val="none"/>
          <w:left w:color="000000" w:space="0" w:sz="0" w:val="none"/>
          <w:bottom w:color="000000" w:space="0" w:sz="0" w:val="none"/>
          <w:right w:color="000000" w:space="0" w:sz="0" w:val="none"/>
        </w:pBdr>
        <w:spacing w:after="0" w:before="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Unused Services During Your Trip</w:t>
        <w:br w:type="textWrapping"/>
      </w:r>
      <w:r w:rsidDel="00000000" w:rsidR="00000000" w:rsidRPr="00000000">
        <w:rPr>
          <w:rFonts w:ascii="Poppins" w:cs="Poppins" w:eastAsia="Poppins" w:hAnsi="Poppins"/>
          <w:color w:val="555555"/>
          <w:rtl w:val="0"/>
        </w:rPr>
        <w:t xml:space="preserve"> No refund will be granted for any unused services included in the trip. We reserve the right to change the boat at any time if circumstances require it, ensuring an alternative of the same category.</w:t>
        <w:br w:type="textWrapping"/>
      </w:r>
    </w:p>
    <w:p w:rsidR="00000000" w:rsidDel="00000000" w:rsidP="00000000" w:rsidRDefault="00000000" w:rsidRPr="00000000" w14:paraId="0000001B">
      <w:pPr>
        <w:widowControl w:val="0"/>
        <w:numPr>
          <w:ilvl w:val="0"/>
          <w:numId w:val="1"/>
        </w:numPr>
        <w:pBdr>
          <w:top w:color="000000" w:space="0" w:sz="0" w:val="none"/>
          <w:left w:color="000000" w:space="0" w:sz="0" w:val="none"/>
          <w:bottom w:color="000000" w:space="0" w:sz="0" w:val="none"/>
          <w:right w:color="000000" w:space="0" w:sz="0" w:val="none"/>
        </w:pBdr>
        <w:spacing w:after="0" w:before="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Passports and Travel Documents</w:t>
        <w:br w:type="textWrapping"/>
      </w:r>
      <w:r w:rsidDel="00000000" w:rsidR="00000000" w:rsidRPr="00000000">
        <w:rPr>
          <w:rFonts w:ascii="Poppins" w:cs="Poppins" w:eastAsia="Poppins" w:hAnsi="Poppins"/>
          <w:color w:val="555555"/>
          <w:rtl w:val="0"/>
        </w:rPr>
        <w:t xml:space="preserve"> Passengers must ensure they have a valid travel document (passport or ID card) in order at the time of departure and valid for 6 months after the scheduled return date.</w:t>
        <w:br w:type="textWrapping"/>
      </w:r>
    </w:p>
    <w:p w:rsidR="00000000" w:rsidDel="00000000" w:rsidP="00000000" w:rsidRDefault="00000000" w:rsidRPr="00000000" w14:paraId="0000001C">
      <w:pPr>
        <w:widowControl w:val="0"/>
        <w:numPr>
          <w:ilvl w:val="0"/>
          <w:numId w:val="1"/>
        </w:numPr>
        <w:pBdr>
          <w:top w:color="000000" w:space="0" w:sz="0" w:val="none"/>
          <w:left w:color="000000" w:space="0" w:sz="0" w:val="none"/>
          <w:bottom w:color="000000" w:space="0" w:sz="0" w:val="none"/>
          <w:right w:color="000000" w:space="0" w:sz="0" w:val="none"/>
        </w:pBdr>
        <w:spacing w:after="0" w:before="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Cruise or Excursion Responsibility</w:t>
        <w:br w:type="textWrapping"/>
      </w:r>
      <w:r w:rsidDel="00000000" w:rsidR="00000000" w:rsidRPr="00000000">
        <w:rPr>
          <w:rFonts w:ascii="Poppins" w:cs="Poppins" w:eastAsia="Poppins" w:hAnsi="Poppins"/>
          <w:color w:val="555555"/>
          <w:rtl w:val="0"/>
        </w:rPr>
        <w:t xml:space="preserve"> We will do our best to ensure that the cruise or excursion goes as planned. However, in some circumstances, we do not have direct control over services offered by suppliers and cannot guarantee the omission or errors made by said suppliers. We are also subject to weather conditions.</w:t>
        <w:br w:type="textWrapping"/>
      </w:r>
    </w:p>
    <w:p w:rsidR="00000000" w:rsidDel="00000000" w:rsidP="00000000" w:rsidRDefault="00000000" w:rsidRPr="00000000" w14:paraId="0000001D">
      <w:pPr>
        <w:widowControl w:val="0"/>
        <w:numPr>
          <w:ilvl w:val="0"/>
          <w:numId w:val="1"/>
        </w:numPr>
        <w:pBdr>
          <w:top w:color="000000" w:space="0" w:sz="0" w:val="none"/>
          <w:left w:color="000000" w:space="0" w:sz="0" w:val="none"/>
          <w:bottom w:color="000000" w:space="0" w:sz="0" w:val="none"/>
          <w:right w:color="000000" w:space="0" w:sz="0" w:val="none"/>
        </w:pBdr>
        <w:spacing w:after="0" w:before="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Release Form</w:t>
        <w:br w:type="textWrapping"/>
      </w:r>
      <w:r w:rsidDel="00000000" w:rsidR="00000000" w:rsidRPr="00000000">
        <w:rPr>
          <w:rFonts w:ascii="Poppins" w:cs="Poppins" w:eastAsia="Poppins" w:hAnsi="Poppins"/>
          <w:color w:val="555555"/>
          <w:rtl w:val="0"/>
        </w:rPr>
        <w:t xml:space="preserve"> If you participate in one of our cruises, our dive master will provide all necessary safety instructions for snorkeling, freediving, and diving in the Red Sea at the beginning of the trip. After this briefing, you will be asked to sign a liability release form.</w:t>
        <w:br w:type="textWrapping"/>
      </w:r>
    </w:p>
    <w:p w:rsidR="00000000" w:rsidDel="00000000" w:rsidP="00000000" w:rsidRDefault="00000000" w:rsidRPr="00000000" w14:paraId="0000001E">
      <w:pPr>
        <w:widowControl w:val="0"/>
        <w:numPr>
          <w:ilvl w:val="0"/>
          <w:numId w:val="1"/>
        </w:numPr>
        <w:pBdr>
          <w:top w:color="000000" w:space="0" w:sz="0" w:val="none"/>
          <w:left w:color="000000" w:space="0" w:sz="0" w:val="none"/>
          <w:bottom w:color="000000" w:space="0" w:sz="0" w:val="none"/>
          <w:right w:color="000000" w:space="0" w:sz="0" w:val="none"/>
        </w:pBdr>
        <w:spacing w:after="0" w:before="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Cancellation and Cancellation Fees</w:t>
        <w:br w:type="textWrapping"/>
      </w:r>
      <w:r w:rsidDel="00000000" w:rsidR="00000000" w:rsidRPr="00000000">
        <w:rPr>
          <w:rFonts w:ascii="Poppins" w:cs="Poppins" w:eastAsia="Poppins" w:hAnsi="Poppins"/>
          <w:color w:val="555555"/>
          <w:rtl w:val="0"/>
        </w:rPr>
        <w:t xml:space="preserve"> All cancellations must be notified in writing before the departure date. Cancellation fees will be applied based on a percentage of the total trip price: 60% if cancellation is made at least three weeks before departure, and 50% if cancellation is made more than a month before the departure date. No refund will be given for cancellations made less than three weeks before departure. Similarly, if your cancellation is due to a flight schedule change by the tour operator, no refund will be granted.</w:t>
        <w:br w:type="textWrapping"/>
      </w:r>
    </w:p>
    <w:p w:rsidR="00000000" w:rsidDel="00000000" w:rsidP="00000000" w:rsidRDefault="00000000" w:rsidRPr="00000000" w14:paraId="0000001F">
      <w:pPr>
        <w:widowControl w:val="0"/>
        <w:numPr>
          <w:ilvl w:val="0"/>
          <w:numId w:val="1"/>
        </w:numPr>
        <w:pBdr>
          <w:top w:color="000000" w:space="0" w:sz="0" w:val="none"/>
          <w:left w:color="000000" w:space="0" w:sz="0" w:val="none"/>
          <w:bottom w:color="000000" w:space="0" w:sz="0" w:val="none"/>
          <w:right w:color="000000" w:space="0" w:sz="0" w:val="none"/>
        </w:pBdr>
        <w:spacing w:after="0" w:before="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Not Included in the Cruise Price</w:t>
        <w:br w:type="textWrapping"/>
      </w:r>
      <w:r w:rsidDel="00000000" w:rsidR="00000000" w:rsidRPr="00000000">
        <w:rPr>
          <w:rFonts w:ascii="Poppins" w:cs="Poppins" w:eastAsia="Poppins" w:hAnsi="Poppins"/>
          <w:color w:val="555555"/>
          <w:rtl w:val="0"/>
        </w:rPr>
        <w:t xml:space="preserve"> The price of the cruise or excursion does not include the entry visa and/or any other travel documents, phone calls, laundry service, or any other personal services not listed in the itinerary provided to you.</w:t>
        <w:br w:type="textWrapping"/>
      </w:r>
    </w:p>
    <w:p w:rsidR="00000000" w:rsidDel="00000000" w:rsidP="00000000" w:rsidRDefault="00000000" w:rsidRPr="00000000" w14:paraId="00000020">
      <w:pPr>
        <w:widowControl w:val="0"/>
        <w:numPr>
          <w:ilvl w:val="0"/>
          <w:numId w:val="1"/>
        </w:numPr>
        <w:pBdr>
          <w:top w:color="000000" w:space="0" w:sz="0" w:val="none"/>
          <w:left w:color="000000" w:space="0" w:sz="0" w:val="none"/>
          <w:bottom w:color="000000" w:space="0" w:sz="0" w:val="none"/>
          <w:right w:color="000000" w:space="0" w:sz="0" w:val="none"/>
        </w:pBdr>
        <w:spacing w:after="0" w:before="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Luggage</w:t>
        <w:br w:type="textWrapping"/>
      </w:r>
      <w:r w:rsidDel="00000000" w:rsidR="00000000" w:rsidRPr="00000000">
        <w:rPr>
          <w:rFonts w:ascii="Poppins" w:cs="Poppins" w:eastAsia="Poppins" w:hAnsi="Poppins"/>
          <w:color w:val="555555"/>
          <w:rtl w:val="0"/>
        </w:rPr>
        <w:t xml:space="preserve"> The reservation price includes one 20 kg luggage allowance if your reservation includes a flight ticket. The organizer is not responsible for loss or damage to luggage or any other personal belongings of passengers. We recommend taking out luggage insurance.</w:t>
        <w:br w:type="textWrapping"/>
      </w:r>
    </w:p>
    <w:p w:rsidR="00000000" w:rsidDel="00000000" w:rsidP="00000000" w:rsidRDefault="00000000" w:rsidRPr="00000000" w14:paraId="00000021">
      <w:pPr>
        <w:widowControl w:val="0"/>
        <w:numPr>
          <w:ilvl w:val="0"/>
          <w:numId w:val="1"/>
        </w:numPr>
        <w:pBdr>
          <w:top w:color="000000" w:space="0" w:sz="0" w:val="none"/>
          <w:left w:color="000000" w:space="0" w:sz="0" w:val="none"/>
          <w:bottom w:color="000000" w:space="0" w:sz="0" w:val="none"/>
          <w:right w:color="000000" w:space="0" w:sz="0" w:val="none"/>
        </w:pBdr>
        <w:spacing w:after="240" w:before="0" w:line="228" w:lineRule="auto"/>
        <w:ind w:left="720" w:hanging="360"/>
        <w:rPr>
          <w:rFonts w:ascii="Poppins" w:cs="Poppins" w:eastAsia="Poppins" w:hAnsi="Poppins"/>
          <w:color w:val="555555"/>
        </w:rPr>
      </w:pPr>
      <w:r w:rsidDel="00000000" w:rsidR="00000000" w:rsidRPr="00000000">
        <w:rPr>
          <w:rFonts w:ascii="Poppins" w:cs="Poppins" w:eastAsia="Poppins" w:hAnsi="Poppins"/>
          <w:b w:val="1"/>
          <w:bCs w:val="1"/>
          <w:color w:val="555555"/>
          <w:rtl w:val="0"/>
        </w:rPr>
        <w:t xml:space="preserve">Special Requests</w:t>
        <w:br w:type="textWrapping"/>
      </w:r>
      <w:r w:rsidDel="00000000" w:rsidR="00000000" w:rsidRPr="00000000">
        <w:rPr>
          <w:rFonts w:ascii="Poppins" w:cs="Poppins" w:eastAsia="Poppins" w:hAnsi="Poppins"/>
          <w:color w:val="555555"/>
          <w:rtl w:val="0"/>
        </w:rPr>
        <w:t xml:space="preserve"> Please specify any special requests when booking. We will do our best to accommodate them but cannot guarantee they will be granted. Please also mention if your health requires special or vital treatments and/or medications at the time of booking.</w:t>
        <w:br w:type="textWrapping"/>
      </w:r>
    </w:p>
    <w:p w:rsidR="00000000" w:rsidDel="00000000" w:rsidP="00000000" w:rsidRDefault="00000000" w:rsidRPr="00000000" w14:paraId="00000022">
      <w:pPr>
        <w:widowControl w:val="0"/>
        <w:pBdr>
          <w:top w:color="000000" w:space="0" w:sz="0" w:val="none"/>
          <w:left w:color="000000" w:space="0" w:sz="0" w:val="none"/>
          <w:bottom w:color="000000" w:space="0" w:sz="0" w:val="none"/>
          <w:right w:color="000000" w:space="0" w:sz="0" w:val="none"/>
        </w:pBdr>
        <w:spacing w:line="228" w:lineRule="auto"/>
        <w:ind w:left="3" w:right="219" w:hanging="2"/>
        <w:rPr>
          <w:rFonts w:ascii="Poppins" w:cs="Poppins" w:eastAsia="Poppins" w:hAnsi="Poppins"/>
          <w:color w:val="5555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widowControl w:val="0"/>
        <w:pBdr>
          <w:top w:color="000000" w:space="0" w:sz="0" w:val="none"/>
          <w:left w:color="000000" w:space="0" w:sz="0" w:val="none"/>
          <w:bottom w:color="000000" w:space="0" w:sz="0" w:val="none"/>
          <w:right w:color="000000" w:space="0" w:sz="0" w:val="none"/>
        </w:pBdr>
        <w:spacing w:after="240" w:before="240" w:line="228" w:lineRule="auto"/>
        <w:rPr>
          <w:rFonts w:ascii="Poppins" w:cs="Poppins" w:eastAsia="Poppins" w:hAnsi="Poppins"/>
          <w:color w:val="555555"/>
        </w:rPr>
      </w:pPr>
      <w:r w:rsidDel="00000000" w:rsidR="00000000" w:rsidRPr="00000000">
        <w:rPr>
          <w:rFonts w:ascii="Poppins" w:cs="Poppins" w:eastAsia="Poppins" w:hAnsi="Poppins"/>
          <w:color w:val="555555"/>
          <w:rtl w:val="0"/>
        </w:rPr>
        <w:t xml:space="preserve">N'hésite pas si tu as besoin d'ajuster quelque chose dans cette traduction !</w:t>
      </w:r>
    </w:p>
    <w:p w:rsidR="00000000" w:rsidDel="00000000" w:rsidP="00000000" w:rsidRDefault="00000000" w:rsidRPr="00000000" w14:paraId="00000024">
      <w:pPr>
        <w:keepNext w:val="0"/>
        <w:keepLines w:val="0"/>
        <w:pageBreakBefore w:val="0"/>
        <w:widowControl w:val="0"/>
        <w:pBdr>
          <w:top w:color="000000" w:space="0" w:sz="0" w:val="none"/>
          <w:left w:color="000000" w:space="0" w:sz="0" w:val="none"/>
          <w:bottom w:color="000000" w:space="0" w:sz="0" w:val="none"/>
          <w:right w:color="000000" w:space="0" w:sz="0" w:val="none"/>
          <w:between w:space="0" w:sz="0" w:val="nil"/>
        </w:pBdr>
        <w:shd w:fill="auto" w:val="clear"/>
        <w:spacing w:after="0" w:before="0" w:line="228" w:lineRule="auto"/>
        <w:ind w:left="3" w:right="219" w:hanging="2"/>
        <w:jc w:val="left"/>
        <w:rPr>
          <w:rFonts w:ascii="Poppins" w:cs="Poppins" w:eastAsia="Poppins" w:hAnsi="Poppins"/>
          <w:b w:val="1"/>
          <w:bCs w:val="1"/>
          <w:sz w:val="27"/>
          <w:szCs w:val="27"/>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color="000000" w:space="0" w:sz="0" w:val="none"/>
          <w:left w:color="000000" w:space="0" w:sz="0" w:val="none"/>
          <w:bottom w:color="000000" w:space="0" w:sz="0" w:val="none"/>
          <w:right w:color="000000" w:space="0" w:sz="0" w:val="none"/>
          <w:between w:space="0" w:sz="0" w:val="nil"/>
        </w:pBdr>
        <w:shd w:fill="auto" w:val="clear"/>
        <w:spacing w:after="0" w:before="0" w:line="228" w:lineRule="auto"/>
        <w:ind w:left="3" w:right="219" w:hanging="2"/>
        <w:jc w:val="left"/>
        <w:rPr>
          <w:rFonts w:ascii="Poppins" w:cs="Poppins" w:eastAsia="Poppins" w:hAnsi="Poppins"/>
          <w:b w:val="0"/>
          <w:bCs w:val="0"/>
          <w:i w:val="0"/>
          <w:iCs w:val="0"/>
          <w:smallCaps w:val="0"/>
          <w:strike w:val="0"/>
          <w:color w:val="55555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color="000000" w:space="0" w:sz="0" w:val="none"/>
          <w:left w:color="000000" w:space="0" w:sz="0" w:val="none"/>
          <w:bottom w:color="000000" w:space="0" w:sz="0" w:val="none"/>
          <w:right w:color="000000" w:space="0" w:sz="0" w:val="none"/>
          <w:between w:space="0" w:sz="0" w:val="nil"/>
        </w:pBdr>
        <w:shd w:fill="auto" w:val="clear"/>
        <w:spacing w:after="0" w:before="0" w:line="228" w:lineRule="auto"/>
        <w:ind w:left="3" w:right="219" w:hanging="2"/>
        <w:jc w:val="left"/>
        <w:rPr>
          <w:rFonts w:ascii="Poppins" w:cs="Poppins" w:eastAsia="Poppins" w:hAnsi="Poppins"/>
          <w:b w:val="0"/>
          <w:bCs w:val="0"/>
          <w:i w:val="0"/>
          <w:iCs w:val="0"/>
          <w:smallCaps w:val="0"/>
          <w:strike w:val="0"/>
          <w:color w:val="555555"/>
          <w:sz w:val="20"/>
          <w:szCs w:val="20"/>
          <w:u w:val="none"/>
          <w:shd w:fill="auto" w:val="clear"/>
          <w:vertAlign w:val="baseline"/>
        </w:rPr>
      </w:pPr>
      <w:r w:rsidDel="00000000" w:rsidR="00000000" w:rsidRPr="00000000">
        <w:rPr>
          <w:rtl w:val="0"/>
        </w:rPr>
      </w:r>
    </w:p>
    <w:sectPr>
      <w:pgSz w:h="16820" w:w="11906" w:orient="portrait"/>
      <w:pgMar w:bottom="1562" w:top="1412" w:left="1427" w:right="141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Standard">
    <w:name w:val="Standard"/>
    <w:next w:val="Standard"/>
    <w:autoRedefine w:val="0"/>
    <w:hidden w:val="0"/>
    <w:qFormat w:val="0"/>
    <w:pPr>
      <w:widowControl w:val="0"/>
      <w:suppressAutoHyphens w:val="0"/>
      <w:kinsoku w:val="1"/>
      <w:overflowPunct w:val="1"/>
      <w:autoSpaceDE w:val="1"/>
      <w:bidi w:val="0"/>
      <w:spacing w:line="276" w:lineRule="auto"/>
      <w:ind w:leftChars="-1" w:rightChars="0" w:firstLineChars="-1"/>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US"/>
    </w:rPr>
  </w:style>
  <w:style w:type="paragraph" w:styleId="Titre1">
    <w:name w:val="Titre 1"/>
    <w:basedOn w:val="normal"/>
    <w:next w:val="Standard"/>
    <w:autoRedefine w:val="0"/>
    <w:hidden w:val="0"/>
    <w:qFormat w:val="0"/>
    <w:pPr>
      <w:keepNext w:val="1"/>
      <w:keepLines w:val="1"/>
      <w:widowControl w:val="1"/>
      <w:suppressAutoHyphens w:val="0"/>
      <w:kinsoku w:val="1"/>
      <w:overflowPunct w:val="1"/>
      <w:autoSpaceDE w:val="1"/>
      <w:bidi w:val="0"/>
      <w:spacing w:after="120" w:before="480" w:line="100" w:lineRule="atLeast"/>
      <w:ind w:leftChars="-1" w:rightChars="0" w:firstLineChars="-1"/>
      <w:jc w:val="left"/>
      <w:textDirection w:val="btLr"/>
      <w:textAlignment w:val="top"/>
      <w:outlineLvl w:val="0"/>
    </w:pPr>
    <w:rPr>
      <w:rFonts w:ascii="Arial" w:cs="Arial" w:eastAsia="Arial" w:hAnsi="Arial"/>
      <w:b w:val="1"/>
      <w:w w:val="100"/>
      <w:kern w:val="0"/>
      <w:position w:val="-1"/>
      <w:sz w:val="48"/>
      <w:szCs w:val="48"/>
      <w:effect w:val="none"/>
      <w:vertAlign w:val="baseline"/>
      <w:cs w:val="0"/>
      <w:em w:val="none"/>
      <w:lang w:bidi="hi-IN" w:eastAsia="zh-CN" w:val="en-US"/>
    </w:rPr>
  </w:style>
  <w:style w:type="paragraph" w:styleId="Titre2">
    <w:name w:val="Titre 2"/>
    <w:basedOn w:val="normal"/>
    <w:next w:val="Standard"/>
    <w:autoRedefine w:val="0"/>
    <w:hidden w:val="0"/>
    <w:qFormat w:val="0"/>
    <w:pPr>
      <w:keepNext w:val="1"/>
      <w:keepLines w:val="1"/>
      <w:widowControl w:val="1"/>
      <w:suppressAutoHyphens w:val="0"/>
      <w:kinsoku w:val="1"/>
      <w:overflowPunct w:val="1"/>
      <w:autoSpaceDE w:val="1"/>
      <w:bidi w:val="0"/>
      <w:spacing w:after="80" w:before="360" w:line="100" w:lineRule="atLeast"/>
      <w:ind w:leftChars="-1" w:rightChars="0" w:firstLineChars="-1"/>
      <w:jc w:val="left"/>
      <w:textDirection w:val="btLr"/>
      <w:textAlignment w:val="top"/>
      <w:outlineLvl w:val="0"/>
    </w:pPr>
    <w:rPr>
      <w:rFonts w:ascii="Arial" w:cs="Arial" w:eastAsia="Arial" w:hAnsi="Arial"/>
      <w:b w:val="1"/>
      <w:w w:val="100"/>
      <w:kern w:val="0"/>
      <w:position w:val="-1"/>
      <w:sz w:val="36"/>
      <w:szCs w:val="36"/>
      <w:effect w:val="none"/>
      <w:vertAlign w:val="baseline"/>
      <w:cs w:val="0"/>
      <w:em w:val="none"/>
      <w:lang w:bidi="hi-IN" w:eastAsia="zh-CN" w:val="en-US"/>
    </w:rPr>
  </w:style>
  <w:style w:type="paragraph" w:styleId="Titre3">
    <w:name w:val="Titre 3"/>
    <w:basedOn w:val="normal"/>
    <w:next w:val="Standard"/>
    <w:autoRedefine w:val="0"/>
    <w:hidden w:val="0"/>
    <w:qFormat w:val="0"/>
    <w:pPr>
      <w:keepNext w:val="1"/>
      <w:keepLines w:val="1"/>
      <w:widowControl w:val="1"/>
      <w:suppressAutoHyphens w:val="0"/>
      <w:kinsoku w:val="1"/>
      <w:overflowPunct w:val="1"/>
      <w:autoSpaceDE w:val="1"/>
      <w:bidi w:val="0"/>
      <w:spacing w:after="80" w:before="280" w:line="100" w:lineRule="atLeast"/>
      <w:ind w:leftChars="-1" w:rightChars="0" w:firstLineChars="-1"/>
      <w:jc w:val="left"/>
      <w:textDirection w:val="btLr"/>
      <w:textAlignment w:val="top"/>
      <w:outlineLvl w:val="0"/>
    </w:pPr>
    <w:rPr>
      <w:rFonts w:ascii="Arial" w:cs="Arial" w:eastAsia="Arial" w:hAnsi="Arial"/>
      <w:b w:val="1"/>
      <w:w w:val="100"/>
      <w:kern w:val="0"/>
      <w:position w:val="-1"/>
      <w:sz w:val="28"/>
      <w:szCs w:val="28"/>
      <w:effect w:val="none"/>
      <w:vertAlign w:val="baseline"/>
      <w:cs w:val="0"/>
      <w:em w:val="none"/>
      <w:lang w:bidi="hi-IN" w:eastAsia="zh-CN" w:val="en-US"/>
    </w:rPr>
  </w:style>
  <w:style w:type="paragraph" w:styleId="Titre4">
    <w:name w:val="Titre 4"/>
    <w:basedOn w:val="normal"/>
    <w:next w:val="Standard"/>
    <w:autoRedefine w:val="0"/>
    <w:hidden w:val="0"/>
    <w:qFormat w:val="0"/>
    <w:pPr>
      <w:keepNext w:val="1"/>
      <w:keepLines w:val="1"/>
      <w:widowControl w:val="1"/>
      <w:suppressAutoHyphens w:val="0"/>
      <w:kinsoku w:val="1"/>
      <w:overflowPunct w:val="1"/>
      <w:autoSpaceDE w:val="1"/>
      <w:bidi w:val="0"/>
      <w:spacing w:after="40" w:before="240" w:line="100" w:lineRule="atLeast"/>
      <w:ind w:leftChars="-1" w:rightChars="0" w:firstLineChars="-1"/>
      <w:jc w:val="left"/>
      <w:textDirection w:val="btLr"/>
      <w:textAlignment w:val="top"/>
      <w:outlineLvl w:val="0"/>
    </w:pPr>
    <w:rPr>
      <w:rFonts w:ascii="Arial" w:cs="Arial" w:eastAsia="Arial" w:hAnsi="Arial"/>
      <w:b w:val="1"/>
      <w:w w:val="100"/>
      <w:kern w:val="0"/>
      <w:position w:val="-1"/>
      <w:sz w:val="24"/>
      <w:szCs w:val="24"/>
      <w:effect w:val="none"/>
      <w:vertAlign w:val="baseline"/>
      <w:cs w:val="0"/>
      <w:em w:val="none"/>
      <w:lang w:bidi="hi-IN" w:eastAsia="zh-CN" w:val="en-US"/>
    </w:rPr>
  </w:style>
  <w:style w:type="paragraph" w:styleId="Titre5">
    <w:name w:val="Titre 5"/>
    <w:basedOn w:val="normal"/>
    <w:next w:val="Standard"/>
    <w:autoRedefine w:val="0"/>
    <w:hidden w:val="0"/>
    <w:qFormat w:val="0"/>
    <w:pPr>
      <w:keepNext w:val="1"/>
      <w:keepLines w:val="1"/>
      <w:widowControl w:val="1"/>
      <w:suppressAutoHyphens w:val="0"/>
      <w:kinsoku w:val="1"/>
      <w:overflowPunct w:val="1"/>
      <w:autoSpaceDE w:val="1"/>
      <w:bidi w:val="0"/>
      <w:spacing w:after="40" w:before="220" w:line="100" w:lineRule="atLeast"/>
      <w:ind w:leftChars="-1" w:rightChars="0" w:firstLineChars="-1"/>
      <w:jc w:val="left"/>
      <w:textDirection w:val="btLr"/>
      <w:textAlignment w:val="top"/>
      <w:outlineLvl w:val="0"/>
    </w:pPr>
    <w:rPr>
      <w:rFonts w:ascii="Arial" w:cs="Arial" w:eastAsia="Arial" w:hAnsi="Arial"/>
      <w:b w:val="1"/>
      <w:w w:val="100"/>
      <w:kern w:val="0"/>
      <w:position w:val="-1"/>
      <w:sz w:val="22"/>
      <w:szCs w:val="22"/>
      <w:effect w:val="none"/>
      <w:vertAlign w:val="baseline"/>
      <w:cs w:val="0"/>
      <w:em w:val="none"/>
      <w:lang w:bidi="hi-IN" w:eastAsia="zh-CN" w:val="en-US"/>
    </w:rPr>
  </w:style>
  <w:style w:type="paragraph" w:styleId="Titre6">
    <w:name w:val="Titre 6"/>
    <w:basedOn w:val="normal"/>
    <w:next w:val="Standard"/>
    <w:autoRedefine w:val="0"/>
    <w:hidden w:val="0"/>
    <w:qFormat w:val="0"/>
    <w:pPr>
      <w:keepNext w:val="1"/>
      <w:keepLines w:val="1"/>
      <w:widowControl w:val="1"/>
      <w:suppressAutoHyphens w:val="0"/>
      <w:kinsoku w:val="1"/>
      <w:overflowPunct w:val="1"/>
      <w:autoSpaceDE w:val="1"/>
      <w:bidi w:val="0"/>
      <w:spacing w:after="40" w:before="200" w:line="100" w:lineRule="atLeast"/>
      <w:ind w:leftChars="-1" w:rightChars="0" w:firstLineChars="-1"/>
      <w:jc w:val="left"/>
      <w:textDirection w:val="btLr"/>
      <w:textAlignment w:val="top"/>
      <w:outlineLvl w:val="0"/>
    </w:pPr>
    <w:rPr>
      <w:rFonts w:ascii="Arial" w:cs="Arial" w:eastAsia="Arial" w:hAnsi="Arial"/>
      <w:b w:val="1"/>
      <w:w w:val="100"/>
      <w:kern w:val="0"/>
      <w:position w:val="-1"/>
      <w:sz w:val="20"/>
      <w:szCs w:val="20"/>
      <w:effect w:val="none"/>
      <w:vertAlign w:val="baseline"/>
      <w:cs w:val="0"/>
      <w:em w:val="none"/>
      <w:lang w:bidi="hi-IN" w:eastAsia="zh-CN" w:val="en-US"/>
    </w:rPr>
  </w:style>
  <w:style w:type="character" w:styleId="Puces">
    <w:name w:val="Puces"/>
    <w:next w:val="Puces"/>
    <w:autoRedefine w:val="0"/>
    <w:hidden w:val="0"/>
    <w:qFormat w:val="0"/>
    <w:rPr>
      <w:rFonts w:ascii="OpenSymbol" w:cs="OpenSymbol" w:eastAsia="OpenSymbol" w:hAnsi="OpenSymbol"/>
      <w:w w:val="100"/>
      <w:position w:val="-1"/>
      <w:effect w:val="none"/>
      <w:vertAlign w:val="baseline"/>
      <w:cs w:val="0"/>
      <w:em w:val="none"/>
      <w:lang/>
    </w:rPr>
  </w:style>
  <w:style w:type="character" w:styleId="Caractèresdenumérotation">
    <w:name w:val="Caractères de numérotation"/>
    <w:next w:val="Caractèresdenumérotation"/>
    <w:autoRedefine w:val="0"/>
    <w:hidden w:val="0"/>
    <w:qFormat w:val="0"/>
    <w:rPr>
      <w:w w:val="100"/>
      <w:position w:val="-1"/>
      <w:effect w:val="none"/>
      <w:vertAlign w:val="baseline"/>
      <w:cs w:val="0"/>
      <w:em w:val="none"/>
      <w:lang/>
    </w:rPr>
  </w:style>
  <w:style w:type="paragraph" w:styleId="Titre">
    <w:name w:val="Titre"/>
    <w:basedOn w:val="Standard"/>
    <w:next w:val="Corpsdetexte"/>
    <w:autoRedefine w:val="0"/>
    <w:hidden w:val="0"/>
    <w:qFormat w:val="0"/>
    <w:pPr>
      <w:keepNext w:val="1"/>
      <w:widowControl w:val="0"/>
      <w:suppressAutoHyphens w:val="0"/>
      <w:kinsoku w:val="1"/>
      <w:overflowPunct w:val="1"/>
      <w:autoSpaceDE w:val="1"/>
      <w:bidi w:val="0"/>
      <w:spacing w:after="120" w:before="240" w:line="276" w:lineRule="auto"/>
      <w:ind w:leftChars="-1" w:rightChars="0" w:firstLineChars="-1"/>
      <w:textDirection w:val="btLr"/>
      <w:textAlignment w:val="top"/>
      <w:outlineLvl w:val="0"/>
    </w:pPr>
    <w:rPr>
      <w:rFonts w:ascii="Liberation Sans" w:cs="Linux Libertine G" w:eastAsia="Linux Libertine G" w:hAnsi="Liberation Sans"/>
      <w:w w:val="100"/>
      <w:kern w:val="0"/>
      <w:position w:val="-1"/>
      <w:sz w:val="28"/>
      <w:szCs w:val="28"/>
      <w:effect w:val="none"/>
      <w:vertAlign w:val="baseline"/>
      <w:cs w:val="0"/>
      <w:em w:val="none"/>
      <w:lang w:bidi="hi-IN" w:eastAsia="zh-CN" w:val="en-US"/>
    </w:rPr>
  </w:style>
  <w:style w:type="paragraph" w:styleId="Corpsdetexte">
    <w:name w:val="Corps de texte"/>
    <w:basedOn w:val="Standard"/>
    <w:next w:val="Corpsdetexte"/>
    <w:autoRedefine w:val="0"/>
    <w:hidden w:val="0"/>
    <w:qFormat w:val="0"/>
    <w:pPr>
      <w:widowControl w:val="0"/>
      <w:suppressAutoHyphens w:val="0"/>
      <w:kinsoku w:val="1"/>
      <w:overflowPunct w:val="1"/>
      <w:autoSpaceDE w:val="1"/>
      <w:bidi w:val="0"/>
      <w:spacing w:after="140" w:before="0" w:line="276" w:lineRule="auto"/>
      <w:ind w:leftChars="-1" w:rightChars="0" w:firstLineChars="-1"/>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US"/>
    </w:rPr>
  </w:style>
  <w:style w:type="paragraph" w:styleId="Liste">
    <w:name w:val="Liste"/>
    <w:basedOn w:val="Corpsdetexte"/>
    <w:next w:val="Liste"/>
    <w:autoRedefine w:val="0"/>
    <w:hidden w:val="0"/>
    <w:qFormat w:val="0"/>
    <w:pPr>
      <w:widowControl w:val="0"/>
      <w:suppressAutoHyphens w:val="0"/>
      <w:kinsoku w:val="1"/>
      <w:overflowPunct w:val="1"/>
      <w:autoSpaceDE w:val="1"/>
      <w:bidi w:val="0"/>
      <w:spacing w:after="140" w:before="0" w:line="276" w:lineRule="auto"/>
      <w:ind w:leftChars="-1" w:rightChars="0" w:firstLineChars="-1"/>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US"/>
    </w:rPr>
  </w:style>
  <w:style w:type="paragraph" w:styleId="Légende">
    <w:name w:val="Légende"/>
    <w:basedOn w:val="Standard"/>
    <w:next w:val="Légende"/>
    <w:autoRedefine w:val="0"/>
    <w:hidden w:val="0"/>
    <w:qFormat w:val="0"/>
    <w:pPr>
      <w:widowControl w:val="0"/>
      <w:suppressLineNumbers w:val="1"/>
      <w:suppressAutoHyphens w:val="0"/>
      <w:kinsoku w:val="1"/>
      <w:overflowPunct w:val="1"/>
      <w:autoSpaceDE w:val="1"/>
      <w:bidi w:val="0"/>
      <w:spacing w:after="120" w:before="120" w:line="276" w:lineRule="auto"/>
      <w:ind w:leftChars="-1" w:rightChars="0" w:firstLineChars="-1"/>
      <w:textDirection w:val="btLr"/>
      <w:textAlignment w:val="top"/>
      <w:outlineLvl w:val="0"/>
    </w:pPr>
    <w:rPr>
      <w:rFonts w:ascii="Arial" w:cs="Arial" w:eastAsia="Arial" w:hAnsi="Arial"/>
      <w:i w:val="1"/>
      <w:iCs w:val="1"/>
      <w:w w:val="100"/>
      <w:kern w:val="0"/>
      <w:position w:val="-1"/>
      <w:sz w:val="24"/>
      <w:szCs w:val="24"/>
      <w:effect w:val="none"/>
      <w:vertAlign w:val="baseline"/>
      <w:cs w:val="0"/>
      <w:em w:val="none"/>
      <w:lang w:bidi="hi-IN" w:eastAsia="zh-CN" w:val="en-US"/>
    </w:rPr>
  </w:style>
  <w:style w:type="paragraph" w:styleId="Index">
    <w:name w:val="Index"/>
    <w:basedOn w:val="Standard"/>
    <w:next w:val="Index"/>
    <w:autoRedefine w:val="0"/>
    <w:hidden w:val="0"/>
    <w:qFormat w:val="0"/>
    <w:pPr>
      <w:widowControl w:val="0"/>
      <w:suppressLineNumbers w:val="1"/>
      <w:suppressAutoHyphens w:val="0"/>
      <w:kinsoku w:val="1"/>
      <w:overflowPunct w:val="1"/>
      <w:autoSpaceDE w:val="1"/>
      <w:bidi w:val="0"/>
      <w:spacing w:line="276" w:lineRule="auto"/>
      <w:ind w:leftChars="-1" w:rightChars="0" w:firstLineChars="-1"/>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US"/>
    </w:rPr>
  </w:style>
  <w:style w:type="paragraph" w:styleId="normal">
    <w:name w:val="normal"/>
    <w:next w:val="normal"/>
    <w:autoRedefine w:val="0"/>
    <w:hidden w:val="0"/>
    <w:qFormat w:val="0"/>
    <w:pPr>
      <w:widowControl w:val="1"/>
      <w:suppressAutoHyphens w:val="0"/>
      <w:kinsoku w:val="1"/>
      <w:overflowPunct w:val="1"/>
      <w:autoSpaceDE w:val="1"/>
      <w:bidi w:val="0"/>
      <w:spacing w:line="1" w:lineRule="atLeast"/>
      <w:ind w:leftChars="-1" w:rightChars="0" w:firstLineChars="-1"/>
      <w:jc w:val="left"/>
      <w:textDirection w:val="btLr"/>
      <w:textAlignment w:val="top"/>
      <w:outlineLvl w:val="0"/>
    </w:pPr>
    <w:rPr>
      <w:rFonts w:ascii="Arial" w:cs="Arial" w:eastAsia="Arial" w:hAnsi="Arial"/>
      <w:w w:val="100"/>
      <w:kern w:val="0"/>
      <w:position w:val="-1"/>
      <w:sz w:val="22"/>
      <w:szCs w:val="22"/>
      <w:effect w:val="none"/>
      <w:vertAlign w:val="baseline"/>
      <w:cs w:val="0"/>
      <w:em w:val="none"/>
      <w:lang w:bidi="hi-IN" w:eastAsia="zh-CN" w:val="en-US"/>
    </w:rPr>
  </w:style>
  <w:style w:type="paragraph" w:styleId="Titreprincipal">
    <w:name w:val="Titre principal"/>
    <w:basedOn w:val="normal"/>
    <w:next w:val="Standard"/>
    <w:autoRedefine w:val="0"/>
    <w:hidden w:val="0"/>
    <w:qFormat w:val="0"/>
    <w:pPr>
      <w:keepNext w:val="1"/>
      <w:keepLines w:val="1"/>
      <w:widowControl w:val="1"/>
      <w:suppressAutoHyphens w:val="0"/>
      <w:kinsoku w:val="1"/>
      <w:overflowPunct w:val="1"/>
      <w:autoSpaceDE w:val="1"/>
      <w:bidi w:val="0"/>
      <w:spacing w:after="120" w:before="480" w:line="100" w:lineRule="atLeast"/>
      <w:ind w:leftChars="-1" w:rightChars="0" w:firstLineChars="-1"/>
      <w:jc w:val="left"/>
      <w:textDirection w:val="btLr"/>
      <w:textAlignment w:val="top"/>
      <w:outlineLvl w:val="0"/>
    </w:pPr>
    <w:rPr>
      <w:rFonts w:ascii="Arial" w:cs="Arial" w:eastAsia="Arial" w:hAnsi="Arial"/>
      <w:b w:val="1"/>
      <w:w w:val="100"/>
      <w:kern w:val="0"/>
      <w:position w:val="-1"/>
      <w:sz w:val="72"/>
      <w:szCs w:val="72"/>
      <w:effect w:val="none"/>
      <w:vertAlign w:val="baseline"/>
      <w:cs w:val="0"/>
      <w:em w:val="none"/>
      <w:lang w:bidi="hi-IN" w:eastAsia="zh-CN" w:val="en-US"/>
    </w:rPr>
  </w:style>
  <w:style w:type="paragraph" w:styleId="Sous-titre">
    <w:name w:val="Sous-titre"/>
    <w:basedOn w:val="normal"/>
    <w:next w:val="Standard"/>
    <w:autoRedefine w:val="0"/>
    <w:hidden w:val="0"/>
    <w:qFormat w:val="0"/>
    <w:pPr>
      <w:keepNext w:val="1"/>
      <w:keepLines w:val="1"/>
      <w:widowControl w:val="1"/>
      <w:suppressAutoHyphens w:val="0"/>
      <w:kinsoku w:val="1"/>
      <w:overflowPunct w:val="1"/>
      <w:autoSpaceDE w:val="1"/>
      <w:bidi w:val="0"/>
      <w:spacing w:after="80" w:before="360" w:line="100" w:lineRule="atLeast"/>
      <w:ind w:leftChars="-1" w:rightChars="0" w:firstLineChars="-1"/>
      <w:jc w:val="left"/>
      <w:textDirection w:val="btLr"/>
      <w:textAlignment w:val="top"/>
      <w:outlineLvl w:val="0"/>
    </w:pPr>
    <w:rPr>
      <w:rFonts w:ascii="Georgia" w:cs="Georgia" w:eastAsia="Georgia" w:hAnsi="Georgia"/>
      <w:i w:val="1"/>
      <w:color w:val="666666"/>
      <w:w w:val="100"/>
      <w:kern w:val="0"/>
      <w:position w:val="-1"/>
      <w:sz w:val="48"/>
      <w:szCs w:val="48"/>
      <w:effect w:val="none"/>
      <w:vertAlign w:val="baseline"/>
      <w:cs w:val="0"/>
      <w:em w:val="none"/>
      <w:lang w:bidi="hi-IN" w:eastAsia="zh-CN"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5w310B44PKCBJMUsJSRUutJp1g==">CgMxLjA4AHIhMV9tY1B5LWd3bS0zUDZpZ01ERE93d2h5LUVMUHJIQUhE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1601-01-01T00:00:00Z</dcterms:created>
</cp:coreProperties>
</file>

<file path=docProps/custom.xml><?xml version="1.0" encoding="utf-8"?>
<Properties xmlns="http://schemas.openxmlformats.org/officeDocument/2006/custom-properties" xmlns:vt="http://schemas.openxmlformats.org/officeDocument/2006/docPropsVTypes"/>
</file>